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55D9AC30" w:rsidR="00B17A02" w:rsidRPr="00A2209D" w:rsidRDefault="00FB3C75" w:rsidP="00B17A02">
      <w:pPr>
        <w:ind w:left="5760" w:firstLine="720"/>
        <w:jc w:val="right"/>
        <w:rPr>
          <w:rFonts w:ascii="Ubuntu" w:hAnsi="Ubuntu" w:cs="Arial"/>
          <w:sz w:val="22"/>
          <w:szCs w:val="22"/>
        </w:rPr>
      </w:pPr>
      <w:r w:rsidRPr="00A2209D">
        <w:rPr>
          <w:rFonts w:ascii="Ubuntu" w:hAnsi="Ubuntu" w:cs="Arial"/>
          <w:sz w:val="22"/>
          <w:szCs w:val="22"/>
        </w:rPr>
        <w:t xml:space="preserve">Specialiųjų sąlygų </w:t>
      </w:r>
      <w:r w:rsidR="00C579C4" w:rsidRPr="00A2209D">
        <w:rPr>
          <w:rFonts w:ascii="Ubuntu" w:hAnsi="Ubuntu" w:cs="Arial"/>
          <w:sz w:val="22"/>
          <w:szCs w:val="22"/>
        </w:rPr>
        <w:t>3</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0515FF8B" w14:textId="77777777" w:rsidR="00DB2C90" w:rsidRPr="00A2209D"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A2209D" w14:paraId="310BC970" w14:textId="77777777" w:rsidTr="2282993A">
        <w:tc>
          <w:tcPr>
            <w:tcW w:w="14896" w:type="dxa"/>
            <w:gridSpan w:val="5"/>
            <w:shd w:val="clear" w:color="auto" w:fill="DEEAF6" w:themeFill="accent1" w:themeFillTint="33"/>
            <w:vAlign w:val="center"/>
          </w:tcPr>
          <w:p w14:paraId="726B283E" w14:textId="77777777" w:rsidR="001F657C" w:rsidRPr="00A2209D"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A2209D" w:rsidRDefault="001F657C" w:rsidP="00096D1E">
            <w:pPr>
              <w:contextualSpacing/>
              <w:rPr>
                <w:rFonts w:ascii="Ubuntu" w:eastAsia="Calibri" w:hAnsi="Ubuntu" w:cs="Arial"/>
                <w:b/>
                <w:sz w:val="22"/>
                <w:szCs w:val="22"/>
              </w:rPr>
            </w:pPr>
            <w:r w:rsidRPr="00A2209D">
              <w:rPr>
                <w:rFonts w:ascii="Ubuntu" w:eastAsia="Calibri" w:hAnsi="Ubuntu" w:cs="Arial"/>
                <w:b/>
                <w:sz w:val="22"/>
                <w:szCs w:val="22"/>
              </w:rPr>
              <w:t xml:space="preserve">II. REIKALAVIMAI KVALIFIKACIJAI </w:t>
            </w:r>
          </w:p>
          <w:p w14:paraId="07B7CBA2" w14:textId="77777777" w:rsidR="001F657C" w:rsidRPr="00A2209D" w:rsidRDefault="001F657C" w:rsidP="00096D1E">
            <w:pPr>
              <w:contextualSpacing/>
              <w:rPr>
                <w:rFonts w:ascii="Ubuntu" w:eastAsia="Calibri" w:hAnsi="Ubuntu" w:cs="Arial"/>
                <w:b/>
                <w:sz w:val="22"/>
                <w:szCs w:val="22"/>
              </w:rPr>
            </w:pPr>
          </w:p>
        </w:tc>
      </w:tr>
      <w:tr w:rsidR="001F657C" w:rsidRPr="00A2209D" w14:paraId="7A4A68A7" w14:textId="77777777" w:rsidTr="2282993A">
        <w:trPr>
          <w:gridAfter w:val="1"/>
          <w:wAfter w:w="11" w:type="dxa"/>
          <w:trHeight w:val="543"/>
        </w:trPr>
        <w:tc>
          <w:tcPr>
            <w:tcW w:w="851" w:type="dxa"/>
          </w:tcPr>
          <w:p w14:paraId="2C3BA162" w14:textId="77777777" w:rsidR="001F657C" w:rsidRPr="00A2209D" w:rsidRDefault="001F657C" w:rsidP="00096D1E">
            <w:pPr>
              <w:tabs>
                <w:tab w:val="left" w:pos="851"/>
              </w:tabs>
              <w:ind w:left="29"/>
              <w:contextualSpacing/>
              <w:rPr>
                <w:rFonts w:ascii="Ubuntu" w:eastAsia="Calibri" w:hAnsi="Ubuntu" w:cs="Arial"/>
                <w:b/>
                <w:bCs/>
                <w:iCs/>
                <w:sz w:val="22"/>
                <w:szCs w:val="22"/>
              </w:rPr>
            </w:pPr>
            <w:r w:rsidRPr="00A2209D">
              <w:rPr>
                <w:rFonts w:ascii="Ubuntu" w:eastAsia="Calibri" w:hAnsi="Ubuntu" w:cs="Arial"/>
                <w:b/>
                <w:bCs/>
                <w:iCs/>
                <w:sz w:val="22"/>
                <w:szCs w:val="22"/>
              </w:rPr>
              <w:t>Eil. Nr.</w:t>
            </w:r>
          </w:p>
        </w:tc>
        <w:tc>
          <w:tcPr>
            <w:tcW w:w="7089" w:type="dxa"/>
          </w:tcPr>
          <w:p w14:paraId="06AB0253" w14:textId="77777777" w:rsidR="001F657C" w:rsidRPr="00A2209D" w:rsidRDefault="001F657C" w:rsidP="00096D1E">
            <w:pPr>
              <w:tabs>
                <w:tab w:val="left" w:pos="851"/>
              </w:tabs>
              <w:jc w:val="both"/>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2551" w:type="dxa"/>
          </w:tcPr>
          <w:p w14:paraId="6984D5D5" w14:textId="77777777" w:rsidR="001F657C" w:rsidRPr="00A2209D" w:rsidRDefault="001F657C" w:rsidP="00096D1E">
            <w:pPr>
              <w:ind w:left="34"/>
              <w:jc w:val="center"/>
              <w:rPr>
                <w:rFonts w:ascii="Ubuntu" w:eastAsia="Calibri" w:hAnsi="Ubuntu" w:cs="Arial"/>
                <w:b/>
                <w:bCs/>
                <w:sz w:val="22"/>
                <w:szCs w:val="22"/>
              </w:rPr>
            </w:pPr>
            <w:r w:rsidRPr="00A2209D">
              <w:rPr>
                <w:rFonts w:ascii="Ubuntu" w:eastAsia="Calibri" w:hAnsi="Ubuntu" w:cs="Arial"/>
                <w:b/>
                <w:bCs/>
                <w:sz w:val="22"/>
                <w:szCs w:val="22"/>
              </w:rPr>
              <w:t>Subjektas, kuris turi atitikti reikalavimą</w:t>
            </w:r>
          </w:p>
        </w:tc>
        <w:tc>
          <w:tcPr>
            <w:tcW w:w="4394" w:type="dxa"/>
          </w:tcPr>
          <w:p w14:paraId="280C489D" w14:textId="4C391A36" w:rsidR="001F657C" w:rsidRPr="00A2209D" w:rsidRDefault="001F657C" w:rsidP="00096D1E">
            <w:pPr>
              <w:ind w:left="34"/>
              <w:jc w:val="both"/>
              <w:rPr>
                <w:rFonts w:ascii="Ubuntu" w:eastAsia="Calibri" w:hAnsi="Ubuntu" w:cs="Arial"/>
                <w:b/>
                <w:bCs/>
                <w:sz w:val="22"/>
                <w:szCs w:val="22"/>
              </w:rPr>
            </w:pPr>
            <w:r w:rsidRPr="00A2209D">
              <w:rPr>
                <w:rFonts w:ascii="Ubuntu" w:hAnsi="Ubuntu" w:cs="Arial"/>
                <w:b/>
                <w:bCs/>
                <w:iCs/>
                <w:sz w:val="22"/>
                <w:szCs w:val="22"/>
              </w:rPr>
              <w:t>Atitiktį reikalavimui įrodantys</w:t>
            </w:r>
            <w:r w:rsidR="00B30E30" w:rsidRPr="00A2209D">
              <w:rPr>
                <w:rFonts w:ascii="Ubuntu" w:hAnsi="Ubuntu" w:cs="Arial"/>
                <w:b/>
                <w:bCs/>
                <w:iCs/>
                <w:sz w:val="22"/>
                <w:szCs w:val="22"/>
              </w:rPr>
              <w:t>/ patvirtinantys</w:t>
            </w:r>
            <w:r w:rsidRPr="00A2209D">
              <w:rPr>
                <w:rFonts w:ascii="Ubuntu" w:hAnsi="Ubuntu" w:cs="Arial"/>
                <w:b/>
                <w:bCs/>
                <w:iCs/>
                <w:sz w:val="22"/>
                <w:szCs w:val="22"/>
              </w:rPr>
              <w:t xml:space="preserve"> dokumentai</w:t>
            </w:r>
          </w:p>
        </w:tc>
      </w:tr>
      <w:tr w:rsidR="001F657C" w:rsidRPr="00A2209D" w14:paraId="61B5AEC9" w14:textId="77777777" w:rsidTr="2282993A">
        <w:trPr>
          <w:trHeight w:val="501"/>
        </w:trPr>
        <w:tc>
          <w:tcPr>
            <w:tcW w:w="14896" w:type="dxa"/>
            <w:gridSpan w:val="5"/>
            <w:vAlign w:val="center"/>
          </w:tcPr>
          <w:p w14:paraId="31B757F2" w14:textId="16294238" w:rsidR="001F657C" w:rsidRPr="00A2209D" w:rsidRDefault="000160D8" w:rsidP="00423DB3">
            <w:pPr>
              <w:ind w:left="34"/>
              <w:rPr>
                <w:rFonts w:ascii="Ubuntu" w:hAnsi="Ubuntu" w:cs="Arial"/>
                <w:b/>
                <w:bCs/>
                <w:sz w:val="22"/>
                <w:szCs w:val="22"/>
              </w:rPr>
            </w:pPr>
            <w:r w:rsidRPr="00A2209D">
              <w:rPr>
                <w:rFonts w:ascii="Ubuntu" w:hAnsi="Ubuntu" w:cs="Arial"/>
                <w:b/>
                <w:bCs/>
                <w:sz w:val="22"/>
                <w:szCs w:val="22"/>
              </w:rPr>
              <w:t>1</w:t>
            </w:r>
            <w:r w:rsidR="001F657C" w:rsidRPr="00A2209D">
              <w:rPr>
                <w:rFonts w:ascii="Ubuntu" w:hAnsi="Ubuntu" w:cs="Arial"/>
                <w:b/>
                <w:bCs/>
                <w:sz w:val="22"/>
                <w:szCs w:val="22"/>
              </w:rPr>
              <w:t>. Te</w:t>
            </w:r>
            <w:r w:rsidR="00594493" w:rsidRPr="00A2209D">
              <w:rPr>
                <w:rFonts w:ascii="Ubuntu" w:hAnsi="Ubuntu" w:cs="Arial"/>
                <w:b/>
                <w:bCs/>
                <w:sz w:val="22"/>
                <w:szCs w:val="22"/>
              </w:rPr>
              <w:t>isė verstis veikla</w:t>
            </w:r>
          </w:p>
        </w:tc>
      </w:tr>
      <w:tr w:rsidR="007214B8" w:rsidRPr="00A2209D" w14:paraId="5A908E5B" w14:textId="77777777" w:rsidTr="2282993A">
        <w:trPr>
          <w:gridAfter w:val="1"/>
          <w:wAfter w:w="11" w:type="dxa"/>
        </w:trPr>
        <w:tc>
          <w:tcPr>
            <w:tcW w:w="851" w:type="dxa"/>
          </w:tcPr>
          <w:p w14:paraId="2C383B70" w14:textId="339CC4C1" w:rsidR="007214B8" w:rsidRPr="00A2209D" w:rsidRDefault="007214B8" w:rsidP="007214B8">
            <w:pPr>
              <w:ind w:left="29" w:hanging="29"/>
              <w:contextualSpacing/>
              <w:rPr>
                <w:rFonts w:ascii="Ubuntu" w:eastAsia="Calibri" w:hAnsi="Ubuntu" w:cs="Arial"/>
                <w:sz w:val="22"/>
                <w:szCs w:val="22"/>
              </w:rPr>
            </w:pPr>
            <w:r w:rsidRPr="00A2209D">
              <w:rPr>
                <w:rFonts w:ascii="Ubuntu" w:eastAsia="Calibri" w:hAnsi="Ubuntu" w:cs="Arial"/>
                <w:sz w:val="22"/>
                <w:szCs w:val="22"/>
              </w:rPr>
              <w:t>1.1.</w:t>
            </w:r>
          </w:p>
        </w:tc>
        <w:tc>
          <w:tcPr>
            <w:tcW w:w="7089" w:type="dxa"/>
          </w:tcPr>
          <w:p w14:paraId="45A54DF0" w14:textId="77777777" w:rsidR="00902909" w:rsidRPr="00A2209D" w:rsidRDefault="00902909" w:rsidP="00902909">
            <w:pPr>
              <w:ind w:left="34" w:right="139"/>
              <w:rPr>
                <w:rFonts w:ascii="Ubuntu" w:hAnsi="Ubuntu" w:cs="Arial"/>
                <w:color w:val="000000"/>
                <w:sz w:val="22"/>
                <w:szCs w:val="22"/>
                <w:lang w:eastAsia="da-DK"/>
              </w:rPr>
            </w:pPr>
            <w:r w:rsidRPr="00A2209D">
              <w:rPr>
                <w:rFonts w:ascii="Ubuntu" w:hAnsi="Ubuntu" w:cs="Arial"/>
                <w:color w:val="000000"/>
                <w:sz w:val="22"/>
                <w:szCs w:val="22"/>
                <w:lang w:eastAsia="da-DK"/>
              </w:rPr>
              <w:t>Tiekėjas turi teisę verstis veikla, kuri reikalinga pirkimo sutarčiai įvykdyti, t. y. atlikti statybos montavimo darbus (statinių kategorija: neypatingi statiniai; statinių grupės: šilumos tiekimo tinklai).</w:t>
            </w:r>
          </w:p>
          <w:p w14:paraId="044CF210" w14:textId="1CF6DDBD" w:rsidR="007214B8" w:rsidRPr="00A2209D" w:rsidRDefault="007214B8" w:rsidP="007214B8">
            <w:pPr>
              <w:jc w:val="both"/>
              <w:rPr>
                <w:rFonts w:ascii="Ubuntu" w:hAnsi="Ubuntu" w:cs="Arial"/>
                <w:sz w:val="22"/>
                <w:szCs w:val="22"/>
                <w:highlight w:val="cyan"/>
                <w:lang w:eastAsia="lt-LT"/>
              </w:rPr>
            </w:pPr>
          </w:p>
        </w:tc>
        <w:tc>
          <w:tcPr>
            <w:tcW w:w="2551" w:type="dxa"/>
          </w:tcPr>
          <w:p w14:paraId="16EEF009" w14:textId="715C8B31" w:rsidR="007214B8" w:rsidRPr="00A2209D" w:rsidRDefault="007214B8" w:rsidP="007214B8">
            <w:pPr>
              <w:ind w:left="34"/>
              <w:jc w:val="center"/>
              <w:rPr>
                <w:rFonts w:ascii="Ubuntu" w:eastAsia="Calibri" w:hAnsi="Ubuntu" w:cs="Arial"/>
                <w:sz w:val="22"/>
                <w:szCs w:val="22"/>
                <w:highlight w:val="cyan"/>
              </w:rPr>
            </w:pPr>
            <w:r w:rsidRPr="00A2209D">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185DF5D2" w14:textId="76163A79"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 xml:space="preserve">Valstybės įmonės Statybos produkcijos sertifikavimo centro/VšĮ Statybos sektoriaus vystymo agentūros išduodamų atestatų suteikiančių teisę būti </w:t>
            </w:r>
            <w:r w:rsidR="004A7146" w:rsidRPr="00A2209D">
              <w:rPr>
                <w:rFonts w:ascii="Ubuntu" w:eastAsia="Calibri" w:hAnsi="Ubuntu" w:cs="Arial"/>
                <w:sz w:val="22"/>
                <w:szCs w:val="22"/>
              </w:rPr>
              <w:t>ne</w:t>
            </w:r>
            <w:r w:rsidRPr="00A2209D">
              <w:rPr>
                <w:rFonts w:ascii="Ubuntu" w:eastAsia="Calibri" w:hAnsi="Ubuntu" w:cs="Arial"/>
                <w:sz w:val="22"/>
                <w:szCs w:val="22"/>
              </w:rPr>
              <w:t xml:space="preserve">ypatingojo statinio statybos rangovu skaitmeninės kopijos ar kitas lygiavertis dokumentas*: </w:t>
            </w:r>
          </w:p>
          <w:p w14:paraId="54FE98B3" w14:textId="17234F57"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634EDB5" w14:textId="77777777" w:rsidR="00DC7782" w:rsidRPr="00A2209D"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 xml:space="preserve">*Užsienio valstybės (t. y. Europos Sąjungos, Šveicarijos Konfederacijos arba </w:t>
            </w:r>
            <w:r w:rsidRPr="00A2209D">
              <w:rPr>
                <w:rFonts w:ascii="Ubuntu" w:eastAsia="Calibri" w:hAnsi="Ubuntu" w:cs="Arial"/>
                <w:sz w:val="22"/>
                <w:szCs w:val="22"/>
              </w:rPr>
              <w:lastRenderedPageBreak/>
              <w:t>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61CB97EF" w14:textId="77901B0F" w:rsidR="007214B8" w:rsidRPr="00A2209D" w:rsidRDefault="00DC7782" w:rsidP="00DC7782">
            <w:pPr>
              <w:ind w:left="34"/>
              <w:jc w:val="both"/>
              <w:rPr>
                <w:rFonts w:ascii="Ubuntu" w:hAnsi="Ubuntu" w:cs="Arial"/>
                <w:sz w:val="22"/>
                <w:szCs w:val="22"/>
                <w:highlight w:val="cyan"/>
              </w:rPr>
            </w:pPr>
            <w:r w:rsidRPr="00A2209D">
              <w:rPr>
                <w:rFonts w:ascii="Ubuntu" w:eastAsia="Calibri" w:hAnsi="Ubuntu"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797414" w:rsidRPr="00A2209D" w14:paraId="34B9F253" w14:textId="77777777" w:rsidTr="2282993A">
        <w:tc>
          <w:tcPr>
            <w:tcW w:w="14896" w:type="dxa"/>
            <w:gridSpan w:val="5"/>
          </w:tcPr>
          <w:p w14:paraId="5B67B5E5" w14:textId="1022A260" w:rsidR="00797414" w:rsidRPr="00A2209D" w:rsidRDefault="00797414" w:rsidP="00B17A02">
            <w:pPr>
              <w:ind w:left="34"/>
              <w:rPr>
                <w:rFonts w:ascii="Ubuntu" w:hAnsi="Ubuntu" w:cs="Arial"/>
                <w:b/>
                <w:bCs/>
                <w:sz w:val="22"/>
                <w:szCs w:val="22"/>
              </w:rPr>
            </w:pPr>
            <w:r w:rsidRPr="00A2209D">
              <w:rPr>
                <w:rFonts w:ascii="Ubuntu" w:hAnsi="Ubuntu" w:cs="Arial"/>
                <w:b/>
                <w:bCs/>
                <w:sz w:val="22"/>
                <w:szCs w:val="22"/>
              </w:rPr>
              <w:lastRenderedPageBreak/>
              <w:t>2. Techninis ir profesinis pajėgumas</w:t>
            </w:r>
          </w:p>
        </w:tc>
      </w:tr>
      <w:tr w:rsidR="002C365D" w:rsidRPr="00A2209D" w14:paraId="750D5D38" w14:textId="77777777" w:rsidTr="2282993A">
        <w:trPr>
          <w:gridAfter w:val="1"/>
          <w:wAfter w:w="11" w:type="dxa"/>
        </w:trPr>
        <w:tc>
          <w:tcPr>
            <w:tcW w:w="851" w:type="dxa"/>
          </w:tcPr>
          <w:p w14:paraId="60C39F4C" w14:textId="736ED5FD" w:rsidR="002C365D" w:rsidRPr="00A2209D" w:rsidRDefault="002C365D" w:rsidP="002C365D">
            <w:pPr>
              <w:ind w:left="29" w:hanging="29"/>
              <w:contextualSpacing/>
              <w:rPr>
                <w:rFonts w:ascii="Ubuntu" w:eastAsia="Calibri" w:hAnsi="Ubuntu" w:cs="Arial"/>
                <w:sz w:val="22"/>
                <w:szCs w:val="22"/>
              </w:rPr>
            </w:pPr>
            <w:r w:rsidRPr="00A2209D">
              <w:rPr>
                <w:rFonts w:ascii="Ubuntu" w:eastAsia="Calibri" w:hAnsi="Ubuntu" w:cs="Arial"/>
                <w:sz w:val="22"/>
                <w:szCs w:val="22"/>
              </w:rPr>
              <w:t>2.</w:t>
            </w:r>
            <w:r w:rsidR="00D52394" w:rsidRPr="00A2209D">
              <w:rPr>
                <w:rFonts w:ascii="Ubuntu" w:eastAsia="Calibri" w:hAnsi="Ubuntu" w:cs="Arial"/>
                <w:sz w:val="22"/>
                <w:szCs w:val="22"/>
              </w:rPr>
              <w:t>1</w:t>
            </w:r>
            <w:r w:rsidRPr="00A2209D">
              <w:rPr>
                <w:rFonts w:ascii="Ubuntu" w:eastAsia="Calibri" w:hAnsi="Ubuntu" w:cs="Arial"/>
                <w:sz w:val="22"/>
                <w:szCs w:val="22"/>
              </w:rPr>
              <w:t>.</w:t>
            </w:r>
          </w:p>
        </w:tc>
        <w:tc>
          <w:tcPr>
            <w:tcW w:w="7089" w:type="dxa"/>
          </w:tcPr>
          <w:p w14:paraId="1FCAA213"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rPr>
              <w:t>bent 1 (vienas) specialistas, kuriam suteikta teisė eiti neypatingojo statinio statybos vadovo pareigas:</w:t>
            </w:r>
          </w:p>
          <w:p w14:paraId="3BB86A5A" w14:textId="77777777" w:rsidR="002C365D" w:rsidRPr="00A2209D" w:rsidRDefault="002C365D" w:rsidP="002C365D">
            <w:pPr>
              <w:tabs>
                <w:tab w:val="left" w:pos="851"/>
              </w:tabs>
              <w:jc w:val="both"/>
              <w:rPr>
                <w:rFonts w:ascii="Ubuntu" w:eastAsia="Calibri" w:hAnsi="Ubuntu" w:cs="Arial"/>
                <w:sz w:val="22"/>
                <w:szCs w:val="22"/>
              </w:rPr>
            </w:pPr>
            <w:r w:rsidRPr="00A2209D">
              <w:rPr>
                <w:rFonts w:ascii="Ubuntu" w:eastAsia="Calibri" w:hAnsi="Ubuntu" w:cs="Arial"/>
                <w:sz w:val="22"/>
                <w:szCs w:val="22"/>
                <w:u w:val="single"/>
              </w:rPr>
              <w:lastRenderedPageBreak/>
              <w:t>statiniai</w:t>
            </w:r>
            <w:r w:rsidRPr="00A2209D">
              <w:rPr>
                <w:rFonts w:ascii="Ubuntu" w:eastAsia="Calibri" w:hAnsi="Ubuntu" w:cs="Arial"/>
                <w:sz w:val="22"/>
                <w:szCs w:val="22"/>
              </w:rPr>
              <w:t xml:space="preserve">: inžineriniai statiniai; </w:t>
            </w:r>
          </w:p>
          <w:p w14:paraId="4BC31AD3" w14:textId="64E6D216" w:rsidR="002C365D" w:rsidRPr="00A2209D" w:rsidRDefault="002C365D" w:rsidP="002C365D">
            <w:pPr>
              <w:tabs>
                <w:tab w:val="left" w:pos="851"/>
              </w:tabs>
              <w:jc w:val="both"/>
              <w:rPr>
                <w:rFonts w:ascii="Ubuntu" w:eastAsia="Arial" w:hAnsi="Ubuntu" w:cs="Arial"/>
                <w:sz w:val="22"/>
                <w:szCs w:val="22"/>
              </w:rPr>
            </w:pPr>
            <w:r w:rsidRPr="00A2209D">
              <w:rPr>
                <w:rFonts w:ascii="Ubuntu" w:eastAsia="Calibri" w:hAnsi="Ubuntu" w:cs="Arial"/>
                <w:sz w:val="22"/>
                <w:szCs w:val="22"/>
                <w:u w:val="single"/>
              </w:rPr>
              <w:t>statinių grupė</w:t>
            </w:r>
            <w:r w:rsidRPr="00A2209D">
              <w:rPr>
                <w:rFonts w:ascii="Ubuntu" w:eastAsia="Calibri" w:hAnsi="Ubuntu" w:cs="Arial"/>
                <w:sz w:val="22"/>
                <w:szCs w:val="22"/>
              </w:rPr>
              <w:t>: inžineriniai tinklai (šilumos tiekimo)</w:t>
            </w:r>
            <w:r w:rsidR="0056635E" w:rsidRPr="00A2209D">
              <w:rPr>
                <w:rFonts w:ascii="Ubuntu" w:eastAsia="Calibri" w:hAnsi="Ubuntu" w:cs="Arial"/>
                <w:sz w:val="22"/>
                <w:szCs w:val="22"/>
              </w:rPr>
              <w:t>.</w:t>
            </w:r>
          </w:p>
        </w:tc>
        <w:tc>
          <w:tcPr>
            <w:tcW w:w="2551" w:type="dxa"/>
            <w:vMerge w:val="restart"/>
          </w:tcPr>
          <w:p w14:paraId="16E8DFEE" w14:textId="62BC78E6" w:rsidR="002C365D" w:rsidRPr="00A2209D" w:rsidRDefault="002C365D" w:rsidP="002C365D">
            <w:pPr>
              <w:ind w:left="34"/>
              <w:jc w:val="center"/>
              <w:rPr>
                <w:rFonts w:ascii="Ubuntu" w:eastAsia="Calibri" w:hAnsi="Ubuntu" w:cs="Arial"/>
                <w:sz w:val="22"/>
                <w:szCs w:val="22"/>
              </w:rPr>
            </w:pPr>
            <w:r w:rsidRPr="00A2209D">
              <w:rPr>
                <w:rFonts w:ascii="Ubuntu" w:eastAsia="Calibri" w:hAnsi="Ubuntu" w:cs="Arial"/>
                <w:sz w:val="22"/>
                <w:szCs w:val="22"/>
              </w:rPr>
              <w:lastRenderedPageBreak/>
              <w:t xml:space="preserve">Tiekėjas, bent vienas tiekėjų grupės narys, ir </w:t>
            </w:r>
            <w:r w:rsidRPr="00A2209D">
              <w:rPr>
                <w:rFonts w:ascii="Ubuntu" w:eastAsia="Calibri" w:hAnsi="Ubuntu" w:cs="Arial"/>
                <w:sz w:val="22"/>
                <w:szCs w:val="22"/>
              </w:rPr>
              <w:lastRenderedPageBreak/>
              <w:t>(arba) ūkio subjektas, kurio pajėgumais remiamasi (visi kartu, atsižvelgiant į prisiimamus įsipareigojimus  Pirkimo sutarčiai vykdyti)</w:t>
            </w:r>
          </w:p>
        </w:tc>
        <w:tc>
          <w:tcPr>
            <w:tcW w:w="4394" w:type="dxa"/>
            <w:vMerge w:val="restart"/>
          </w:tcPr>
          <w:p w14:paraId="64354289" w14:textId="69CF3954" w:rsidR="002C365D" w:rsidRPr="00A2209D" w:rsidRDefault="002C365D" w:rsidP="002C365D">
            <w:pPr>
              <w:ind w:left="34"/>
              <w:jc w:val="both"/>
              <w:rPr>
                <w:rFonts w:ascii="Ubuntu" w:eastAsia="Calibri" w:hAnsi="Ubuntu" w:cs="Arial"/>
                <w:sz w:val="22"/>
                <w:szCs w:val="22"/>
              </w:rPr>
            </w:pPr>
            <w:r w:rsidRPr="00A2209D">
              <w:rPr>
                <w:rFonts w:ascii="Ubuntu" w:hAnsi="Ubuntu" w:cs="Arial"/>
                <w:sz w:val="22"/>
                <w:szCs w:val="22"/>
                <w:shd w:val="clear" w:color="auto" w:fill="FFFFFF"/>
              </w:rPr>
              <w:lastRenderedPageBreak/>
              <w:t xml:space="preserve">Viešosios įstaigos Statybos sektoriaus vystymo agentūra </w:t>
            </w:r>
            <w:r w:rsidRPr="00A2209D">
              <w:rPr>
                <w:rFonts w:ascii="Ubuntu" w:hAnsi="Ubuntu" w:cs="Arial"/>
                <w:sz w:val="22"/>
                <w:szCs w:val="22"/>
              </w:rPr>
              <w:t xml:space="preserve">(toliau – </w:t>
            </w:r>
            <w:r w:rsidRPr="00A2209D">
              <w:rPr>
                <w:rFonts w:ascii="Ubuntu" w:hAnsi="Ubuntu" w:cs="Arial"/>
                <w:b/>
                <w:bCs/>
                <w:sz w:val="22"/>
                <w:szCs w:val="22"/>
              </w:rPr>
              <w:t>SSVA</w:t>
            </w:r>
            <w:r w:rsidRPr="00A2209D">
              <w:rPr>
                <w:rFonts w:ascii="Ubuntu" w:hAnsi="Ubuntu" w:cs="Arial"/>
                <w:sz w:val="22"/>
                <w:szCs w:val="22"/>
              </w:rPr>
              <w:t xml:space="preserve">) </w:t>
            </w:r>
            <w:r w:rsidRPr="00A2209D">
              <w:rPr>
                <w:rFonts w:ascii="Ubuntu" w:hAnsi="Ubuntu" w:cs="Arial"/>
                <w:sz w:val="22"/>
                <w:szCs w:val="22"/>
                <w:shd w:val="clear" w:color="auto" w:fill="FFFFFF"/>
              </w:rPr>
              <w:t xml:space="preserve">ar </w:t>
            </w:r>
            <w:r w:rsidRPr="00A2209D">
              <w:rPr>
                <w:rFonts w:ascii="Ubuntu" w:hAnsi="Ubuntu" w:cs="Arial"/>
                <w:sz w:val="22"/>
                <w:szCs w:val="22"/>
                <w:shd w:val="clear" w:color="auto" w:fill="FFFFFF"/>
              </w:rPr>
              <w:lastRenderedPageBreak/>
              <w:t>uždarosios akcinės bendrovės Statybos produkcijos sertifikavimo centras</w:t>
            </w:r>
            <w:r w:rsidRPr="00A2209D">
              <w:rPr>
                <w:rFonts w:ascii="Ubuntu" w:hAnsi="Ubuntu" w:cs="Arial"/>
                <w:b/>
                <w:bCs/>
                <w:sz w:val="22"/>
                <w:szCs w:val="22"/>
                <w:shd w:val="clear" w:color="auto" w:fill="FFFFFF"/>
              </w:rPr>
              <w:t xml:space="preserve"> </w:t>
            </w:r>
            <w:r w:rsidRPr="00A2209D">
              <w:rPr>
                <w:rFonts w:ascii="Ubuntu" w:hAnsi="Ubuntu" w:cs="Arial"/>
                <w:sz w:val="22"/>
                <w:szCs w:val="22"/>
              </w:rPr>
              <w:t xml:space="preserve">(toliau – </w:t>
            </w:r>
            <w:r w:rsidRPr="00A2209D">
              <w:rPr>
                <w:rFonts w:ascii="Ubuntu" w:hAnsi="Ubuntu" w:cs="Arial"/>
                <w:b/>
                <w:bCs/>
                <w:sz w:val="22"/>
                <w:szCs w:val="22"/>
              </w:rPr>
              <w:t>SPSC</w:t>
            </w:r>
            <w:r w:rsidRPr="00A2209D">
              <w:rPr>
                <w:rFonts w:ascii="Ubuntu" w:hAnsi="Ubuntu" w:cs="Arial"/>
                <w:sz w:val="22"/>
                <w:szCs w:val="22"/>
              </w:rPr>
              <w:t>) ar Lietuvos Respublikos aplinkos ministerijos išduotas galiojantis kvalifikacijos atestatas arba teisės pripažinimo dokumentas</w:t>
            </w:r>
            <w:r w:rsidRPr="00A2209D">
              <w:rPr>
                <w:rFonts w:ascii="Ubuntu" w:eastAsia="Calibri" w:hAnsi="Ubuntu" w:cs="Arial"/>
                <w:sz w:val="22"/>
                <w:szCs w:val="22"/>
              </w:rPr>
              <w:t>).</w:t>
            </w:r>
          </w:p>
          <w:p w14:paraId="6A46802C" w14:textId="77777777" w:rsidR="002C365D" w:rsidRPr="00A2209D" w:rsidRDefault="002C365D" w:rsidP="002C365D">
            <w:pPr>
              <w:ind w:left="34"/>
              <w:jc w:val="both"/>
              <w:rPr>
                <w:rFonts w:ascii="Ubuntu" w:eastAsia="Calibri" w:hAnsi="Ubuntu" w:cs="Arial"/>
                <w:sz w:val="22"/>
                <w:szCs w:val="22"/>
              </w:rPr>
            </w:pPr>
          </w:p>
          <w:p w14:paraId="2DB0023C"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Perkantysis subjektas nereikalauja pateikti dokumentų dėl atitikties šiam reikalavimui įrodymo.</w:t>
            </w:r>
          </w:p>
          <w:p w14:paraId="54528100" w14:textId="7B9DDADA"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Tiekėjas specialistų sąraše (pirkimo dokumentų </w:t>
            </w:r>
            <w:r w:rsidR="00E16F4B" w:rsidRPr="00A2209D">
              <w:rPr>
                <w:rFonts w:ascii="Ubuntu" w:eastAsia="Calibri" w:hAnsi="Ubuntu" w:cs="Arial"/>
                <w:sz w:val="22"/>
                <w:szCs w:val="22"/>
              </w:rPr>
              <w:t>9</w:t>
            </w:r>
            <w:r w:rsidRPr="00A2209D">
              <w:rPr>
                <w:rFonts w:ascii="Ubuntu" w:eastAsia="Calibri" w:hAnsi="Ubuntu" w:cs="Arial"/>
                <w:sz w:val="22"/>
                <w:szCs w:val="22"/>
              </w:rPr>
              <w:t xml:space="preserve"> priedas) turi nurodyti specialisto SPSC kvalifikacijos atestato numerį.</w:t>
            </w:r>
          </w:p>
          <w:p w14:paraId="7C2BC898"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Pirkimų komisija tikrina duomenis apie tiekėją viešai ir nemokamai prieinamoje nacionalinėje duomenų bazėje:</w:t>
            </w:r>
          </w:p>
          <w:p w14:paraId="36BB6921"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https://www.spsc.lt/cms/index.php?option=com_content&amp;view=article&amp;id=57&amp;Itemid=331&amp;lang=lt</w:t>
            </w:r>
          </w:p>
          <w:p w14:paraId="4EBCDED8"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 xml:space="preserve">Pastaba: </w:t>
            </w:r>
          </w:p>
          <w:p w14:paraId="1622E192"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t>Teisės pripažinimo pažymos skaitmenines kopijas.</w:t>
            </w:r>
          </w:p>
          <w:p w14:paraId="7EE367AD" w14:textId="1B304F38" w:rsidR="002C365D" w:rsidRPr="00A2209D" w:rsidRDefault="002C365D" w:rsidP="002C365D">
            <w:pPr>
              <w:ind w:left="34"/>
              <w:jc w:val="both"/>
              <w:rPr>
                <w:rFonts w:ascii="Ubuntu" w:eastAsia="Calibri" w:hAnsi="Ubuntu" w:cs="Arial"/>
                <w:sz w:val="22"/>
                <w:szCs w:val="22"/>
              </w:rPr>
            </w:pPr>
            <w:r w:rsidRPr="00A2209D">
              <w:rPr>
                <w:rFonts w:ascii="Ubuntu" w:eastAsia="Calibri" w:hAnsi="Ubuntu" w:cs="Arial"/>
                <w:sz w:val="22"/>
                <w:szCs w:val="22"/>
              </w:rPr>
              <w:lastRenderedPageBreak/>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2C365D" w:rsidRPr="00A2209D" w14:paraId="1CF07E5D" w14:textId="77777777" w:rsidTr="2282993A">
        <w:trPr>
          <w:gridAfter w:val="1"/>
          <w:wAfter w:w="11" w:type="dxa"/>
        </w:trPr>
        <w:tc>
          <w:tcPr>
            <w:tcW w:w="851" w:type="dxa"/>
          </w:tcPr>
          <w:p w14:paraId="5B50E9D4" w14:textId="6C83DE6B" w:rsidR="002C365D" w:rsidRPr="00A2209D" w:rsidRDefault="002C365D" w:rsidP="002C365D">
            <w:pPr>
              <w:ind w:left="29" w:hanging="29"/>
              <w:contextualSpacing/>
              <w:rPr>
                <w:rFonts w:ascii="Ubuntu" w:eastAsia="Calibri" w:hAnsi="Ubuntu" w:cs="Arial"/>
                <w:sz w:val="22"/>
                <w:szCs w:val="22"/>
              </w:rPr>
            </w:pPr>
            <w:r w:rsidRPr="00A2209D">
              <w:rPr>
                <w:rFonts w:ascii="Ubuntu" w:eastAsia="Calibri" w:hAnsi="Ubuntu" w:cs="Arial"/>
                <w:sz w:val="22"/>
                <w:szCs w:val="22"/>
              </w:rPr>
              <w:lastRenderedPageBreak/>
              <w:t>2.</w:t>
            </w:r>
            <w:r w:rsidR="00D52394" w:rsidRPr="00A2209D">
              <w:rPr>
                <w:rFonts w:ascii="Ubuntu" w:eastAsia="Calibri" w:hAnsi="Ubuntu" w:cs="Arial"/>
                <w:sz w:val="22"/>
                <w:szCs w:val="22"/>
              </w:rPr>
              <w:t>2</w:t>
            </w:r>
            <w:r w:rsidRPr="00A2209D">
              <w:rPr>
                <w:rFonts w:ascii="Ubuntu" w:eastAsia="Calibri" w:hAnsi="Ubuntu" w:cs="Arial"/>
                <w:sz w:val="22"/>
                <w:szCs w:val="22"/>
              </w:rPr>
              <w:t>.</w:t>
            </w:r>
          </w:p>
        </w:tc>
        <w:tc>
          <w:tcPr>
            <w:tcW w:w="7089" w:type="dxa"/>
          </w:tcPr>
          <w:p w14:paraId="2D829E3E"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rPr>
              <w:t>bent 1 (vienas) specialistas, kuriam suteikta teisė eiti neypatingojo statinio specialiųjų statybos darbų vadovo pareigas:</w:t>
            </w:r>
          </w:p>
          <w:p w14:paraId="06FD8186" w14:textId="77777777"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465EB2B8" w14:textId="60B88870"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statinių grupė</w:t>
            </w:r>
            <w:r w:rsidRPr="00A2209D">
              <w:rPr>
                <w:rFonts w:ascii="Ubuntu" w:eastAsia="Calibri" w:hAnsi="Ubuntu" w:cs="Arial"/>
                <w:sz w:val="22"/>
                <w:szCs w:val="22"/>
              </w:rPr>
              <w:t>: inžineriniai tinklai (šilumos tiekimo)</w:t>
            </w:r>
            <w:r w:rsidR="00906B15" w:rsidRPr="00A2209D">
              <w:rPr>
                <w:rFonts w:ascii="Ubuntu" w:eastAsia="Calibri" w:hAnsi="Ubuntu" w:cs="Arial"/>
                <w:sz w:val="22"/>
                <w:szCs w:val="22"/>
              </w:rPr>
              <w:t>;</w:t>
            </w:r>
          </w:p>
          <w:p w14:paraId="4A2740B5" w14:textId="22571F0F" w:rsidR="002C365D" w:rsidRPr="00A2209D" w:rsidRDefault="002C365D" w:rsidP="002C365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darbo sritis:</w:t>
            </w:r>
            <w:r w:rsidRPr="00A2209D">
              <w:rPr>
                <w:rFonts w:ascii="Ubuntu" w:eastAsia="Calibri" w:hAnsi="Ubuntu" w:cs="Arial"/>
                <w:sz w:val="22"/>
                <w:szCs w:val="22"/>
              </w:rPr>
              <w:t xml:space="preserve"> šilumos tiekimo tinklų tiesimas</w:t>
            </w:r>
            <w:r w:rsidR="00906B15" w:rsidRPr="00A2209D">
              <w:rPr>
                <w:rFonts w:ascii="Ubuntu" w:eastAsia="Calibri" w:hAnsi="Ubuntu" w:cs="Arial"/>
                <w:sz w:val="22"/>
                <w:szCs w:val="22"/>
              </w:rPr>
              <w:t>.</w:t>
            </w:r>
          </w:p>
        </w:tc>
        <w:tc>
          <w:tcPr>
            <w:tcW w:w="2551" w:type="dxa"/>
            <w:vMerge/>
          </w:tcPr>
          <w:p w14:paraId="5EEA3FA9" w14:textId="77777777" w:rsidR="002C365D" w:rsidRPr="00A2209D" w:rsidRDefault="002C365D" w:rsidP="002C365D">
            <w:pPr>
              <w:ind w:left="34"/>
              <w:jc w:val="center"/>
              <w:rPr>
                <w:rFonts w:ascii="Ubuntu" w:eastAsia="Calibri" w:hAnsi="Ubuntu" w:cs="Arial"/>
                <w:sz w:val="22"/>
                <w:szCs w:val="22"/>
              </w:rPr>
            </w:pPr>
          </w:p>
        </w:tc>
        <w:tc>
          <w:tcPr>
            <w:tcW w:w="4394" w:type="dxa"/>
            <w:vMerge/>
          </w:tcPr>
          <w:p w14:paraId="5B99236A" w14:textId="77777777" w:rsidR="002C365D" w:rsidRPr="00A2209D" w:rsidRDefault="002C365D" w:rsidP="002C365D">
            <w:pPr>
              <w:ind w:left="34"/>
              <w:jc w:val="both"/>
              <w:rPr>
                <w:rFonts w:ascii="Ubuntu" w:hAnsi="Ubuntu" w:cs="Arial"/>
                <w:sz w:val="22"/>
                <w:szCs w:val="22"/>
                <w:shd w:val="clear" w:color="auto" w:fill="FFFFFF"/>
              </w:rPr>
            </w:pPr>
          </w:p>
        </w:tc>
      </w:tr>
    </w:tbl>
    <w:p w14:paraId="2EC7D1EA" w14:textId="77777777" w:rsidR="00B75171" w:rsidRPr="00A2209D" w:rsidRDefault="00B75171" w:rsidP="003E2688">
      <w:pPr>
        <w:pStyle w:val="Sraopastraipa"/>
        <w:ind w:left="0" w:right="-142"/>
        <w:jc w:val="both"/>
        <w:rPr>
          <w:rFonts w:ascii="Ubuntu" w:hAnsi="Ubuntu"/>
          <w:b/>
          <w:bCs/>
          <w:i/>
          <w:iCs/>
          <w:sz w:val="22"/>
          <w:szCs w:val="22"/>
          <w:u w:val="single"/>
        </w:rPr>
      </w:pPr>
    </w:p>
    <w:p w14:paraId="42876A2C" w14:textId="77777777" w:rsidR="00A60A99" w:rsidRPr="00A2209D" w:rsidRDefault="00A60A99" w:rsidP="003E2688">
      <w:pPr>
        <w:pStyle w:val="Sraopastraipa"/>
        <w:ind w:left="0" w:right="-142"/>
        <w:jc w:val="both"/>
        <w:rPr>
          <w:rFonts w:ascii="Ubuntu" w:hAnsi="Ubuntu"/>
          <w:b/>
          <w:bCs/>
          <w:i/>
          <w:iCs/>
          <w:sz w:val="22"/>
          <w:szCs w:val="22"/>
          <w:u w:val="single"/>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0"/>
        <w:gridCol w:w="9402"/>
        <w:gridCol w:w="4819"/>
      </w:tblGrid>
      <w:tr w:rsidR="00B42A63" w:rsidRPr="00A2209D" w14:paraId="651BD114" w14:textId="77777777" w:rsidTr="00E21747">
        <w:trPr>
          <w:trHeight w:val="494"/>
        </w:trPr>
        <w:tc>
          <w:tcPr>
            <w:tcW w:w="14771" w:type="dxa"/>
            <w:gridSpan w:val="3"/>
            <w:shd w:val="clear" w:color="auto" w:fill="DEEAF6" w:themeFill="accent1" w:themeFillTint="33"/>
          </w:tcPr>
          <w:p w14:paraId="1A3E3694" w14:textId="77777777" w:rsidR="00E21747" w:rsidRPr="00A2209D" w:rsidRDefault="00E21747" w:rsidP="0090117D">
            <w:pPr>
              <w:contextualSpacing/>
              <w:rPr>
                <w:rFonts w:ascii="Ubuntu" w:eastAsia="Calibri" w:hAnsi="Ubuntu" w:cs="Arial"/>
                <w:b/>
                <w:sz w:val="22"/>
                <w:szCs w:val="22"/>
              </w:rPr>
            </w:pPr>
          </w:p>
          <w:p w14:paraId="551015A9" w14:textId="194C9B3E" w:rsidR="00B42A63" w:rsidRPr="00A2209D" w:rsidRDefault="00B759B2" w:rsidP="00487ACF">
            <w:pPr>
              <w:contextualSpacing/>
              <w:rPr>
                <w:rFonts w:ascii="Ubuntu" w:hAnsi="Ubuntu" w:cs="Arial"/>
                <w:b/>
                <w:bCs/>
                <w:sz w:val="22"/>
                <w:szCs w:val="22"/>
              </w:rPr>
            </w:pPr>
            <w:r>
              <w:rPr>
                <w:rFonts w:ascii="Ubuntu" w:eastAsia="Calibri" w:hAnsi="Ubuntu" w:cs="Arial"/>
                <w:b/>
                <w:sz w:val="22"/>
                <w:szCs w:val="22"/>
              </w:rPr>
              <w:t>I</w:t>
            </w:r>
            <w:r w:rsidR="0090117D" w:rsidRPr="00A2209D">
              <w:rPr>
                <w:rFonts w:ascii="Ubuntu" w:eastAsia="Calibri" w:hAnsi="Ubuntu" w:cs="Arial"/>
                <w:b/>
                <w:sz w:val="22"/>
                <w:szCs w:val="22"/>
              </w:rPr>
              <w:t xml:space="preserve">II. REIKALAVIMAI </w:t>
            </w:r>
            <w:r w:rsidR="008237FD">
              <w:rPr>
                <w:rFonts w:ascii="Ubuntu" w:eastAsia="Calibri" w:hAnsi="Ubuntu" w:cs="Arial"/>
                <w:b/>
                <w:sz w:val="22"/>
                <w:szCs w:val="22"/>
              </w:rPr>
              <w:t xml:space="preserve">APLINKOS </w:t>
            </w:r>
            <w:r w:rsidR="0082740D">
              <w:rPr>
                <w:rFonts w:ascii="Ubuntu" w:eastAsia="Calibri" w:hAnsi="Ubuntu" w:cs="Arial"/>
                <w:b/>
                <w:sz w:val="22"/>
                <w:szCs w:val="22"/>
              </w:rPr>
              <w:t>APSAUGOS VADYBOS SISTEMOS STANDARTAMS</w:t>
            </w:r>
          </w:p>
        </w:tc>
      </w:tr>
      <w:tr w:rsidR="0090117D" w:rsidRPr="00A2209D" w14:paraId="5D64A993" w14:textId="77777777" w:rsidTr="00A2209D">
        <w:tc>
          <w:tcPr>
            <w:tcW w:w="9952" w:type="dxa"/>
            <w:gridSpan w:val="2"/>
            <w:shd w:val="clear" w:color="auto" w:fill="FFFFFF" w:themeFill="background1"/>
          </w:tcPr>
          <w:p w14:paraId="7730E08D" w14:textId="77777777" w:rsidR="0090117D" w:rsidRPr="00A2209D" w:rsidRDefault="0090117D" w:rsidP="00A60A99">
            <w:pPr>
              <w:shd w:val="clear" w:color="auto" w:fill="FFFFFF" w:themeFill="background1"/>
              <w:jc w:val="both"/>
              <w:rPr>
                <w:rFonts w:ascii="Ubuntu" w:hAnsi="Ubuntu" w:cs="Arial"/>
                <w:sz w:val="22"/>
                <w:szCs w:val="22"/>
              </w:rPr>
            </w:pPr>
          </w:p>
        </w:tc>
        <w:tc>
          <w:tcPr>
            <w:tcW w:w="4819" w:type="dxa"/>
            <w:shd w:val="clear" w:color="auto" w:fill="FFFFFF" w:themeFill="background1"/>
          </w:tcPr>
          <w:p w14:paraId="29237DD5" w14:textId="77777777" w:rsidR="0090117D" w:rsidRPr="00A2209D" w:rsidRDefault="0090117D" w:rsidP="00A60A99">
            <w:pPr>
              <w:shd w:val="clear" w:color="auto" w:fill="FFFFFF" w:themeFill="background1"/>
              <w:jc w:val="both"/>
              <w:rPr>
                <w:rFonts w:ascii="Ubuntu" w:hAnsi="Ubuntu" w:cs="Arial"/>
                <w:i/>
                <w:iCs/>
                <w:sz w:val="22"/>
                <w:szCs w:val="22"/>
              </w:rPr>
            </w:pPr>
            <w:r w:rsidRPr="00A2209D">
              <w:rPr>
                <w:rFonts w:ascii="Ubuntu" w:hAnsi="Ubuntu" w:cs="Arial"/>
                <w:i/>
                <w:iCs/>
                <w:sz w:val="22"/>
                <w:szCs w:val="22"/>
              </w:rPr>
              <w:t>Reikalavimas</w:t>
            </w:r>
          </w:p>
        </w:tc>
      </w:tr>
      <w:tr w:rsidR="0090117D" w:rsidRPr="00A2209D" w14:paraId="426EC231" w14:textId="77777777" w:rsidTr="00A2209D">
        <w:tc>
          <w:tcPr>
            <w:tcW w:w="550" w:type="dxa"/>
            <w:shd w:val="clear" w:color="auto" w:fill="FFFFFF" w:themeFill="background1"/>
          </w:tcPr>
          <w:p w14:paraId="79CA4AE2" w14:textId="77777777" w:rsidR="0090117D" w:rsidRPr="00A2209D" w:rsidRDefault="0090117D" w:rsidP="00A60A99">
            <w:pPr>
              <w:shd w:val="clear" w:color="auto" w:fill="FFFFFF" w:themeFill="background1"/>
              <w:jc w:val="both"/>
              <w:rPr>
                <w:rFonts w:ascii="Ubuntu" w:hAnsi="Ubuntu" w:cs="Arial"/>
                <w:sz w:val="22"/>
                <w:szCs w:val="22"/>
              </w:rPr>
            </w:pPr>
            <w:r w:rsidRPr="00A2209D">
              <w:rPr>
                <w:rFonts w:ascii="Ubuntu" w:hAnsi="Ubuntu" w:cs="Arial"/>
                <w:sz w:val="22"/>
                <w:szCs w:val="22"/>
              </w:rPr>
              <w:t xml:space="preserve">1. </w:t>
            </w:r>
          </w:p>
        </w:tc>
        <w:tc>
          <w:tcPr>
            <w:tcW w:w="9402" w:type="dxa"/>
            <w:shd w:val="clear" w:color="auto" w:fill="FFFFFF" w:themeFill="background1"/>
          </w:tcPr>
          <w:p w14:paraId="477BB6F4" w14:textId="77777777" w:rsidR="00A54D2A" w:rsidRPr="00A2209D" w:rsidRDefault="0090117D" w:rsidP="00A54D2A">
            <w:pPr>
              <w:pStyle w:val="Betarp"/>
              <w:jc w:val="both"/>
              <w:rPr>
                <w:rFonts w:ascii="Ubuntu" w:hAnsi="Ubuntu"/>
                <w:lang w:val="lt-LT" w:eastAsia="lt-LT"/>
              </w:rPr>
            </w:pPr>
            <w:r w:rsidRPr="00A2209D">
              <w:rPr>
                <w:rFonts w:ascii="Ubuntu" w:hAnsi="Ubuntu" w:cs="Arial"/>
                <w:lang w:val="lt-LT"/>
              </w:rPr>
              <w:t>T</w:t>
            </w:r>
            <w:r w:rsidRPr="00BE64C1">
              <w:rPr>
                <w:rFonts w:ascii="Ubuntu" w:hAnsi="Ubuntu" w:cs="Arial"/>
                <w:b/>
                <w:bCs/>
                <w:lang w:val="lt-LT"/>
              </w:rPr>
              <w:t>i</w:t>
            </w:r>
            <w:r w:rsidRPr="00A2209D">
              <w:rPr>
                <w:rFonts w:ascii="Ubuntu" w:hAnsi="Ubuntu" w:cs="Arial"/>
                <w:lang w:val="lt-LT"/>
              </w:rPr>
              <w:t xml:space="preserve">ekėjas, bent vienas tiekėjų grupės narys, </w:t>
            </w:r>
            <w:r w:rsidRPr="00A2209D">
              <w:rPr>
                <w:rFonts w:ascii="Ubuntu" w:hAnsi="Ubuntu" w:cs="Arial"/>
                <w:b/>
                <w:bCs/>
                <w:lang w:val="lt-LT"/>
              </w:rPr>
              <w:t>ir (arba) ūkio subjektas</w:t>
            </w:r>
            <w:r w:rsidRPr="00A2209D">
              <w:rPr>
                <w:rFonts w:ascii="Ubuntu" w:hAnsi="Ubuntu" w:cs="Arial"/>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00A54D2A" w:rsidRPr="00A2209D">
              <w:rPr>
                <w:rFonts w:ascii="Ubuntu" w:hAnsi="Ubuntu"/>
                <w:lang w:val="lt-LT" w:eastAsia="lt-LT"/>
              </w:rPr>
              <w:t xml:space="preserve"> </w:t>
            </w:r>
          </w:p>
          <w:p w14:paraId="07F06868" w14:textId="226994BC"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Kiti lygiaverčiai aplinkos apsaugos vadybos užtikrinimo priemonių įrodymai gali būti tiekėjo taikomų aplinkos apsaugos vadybos priemonių aprašymas, atitinkantis visus šiuos reikalavimus:</w:t>
            </w:r>
          </w:p>
          <w:p w14:paraId="76781142"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1. apibrėžta įmonės ar įstaigos vadovybės patvirtinta aplinkos apsaugos politika ir atitiktis aplinkos apsaugos reikalavimams teikiant paslaugas ir vykdant darbus;</w:t>
            </w:r>
          </w:p>
          <w:p w14:paraId="773B160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2. nustatyti reikšmingiausi aplinkos apsaugos aspektai, kuriems poveikį daro arba gali daryti įmonės ar įstaigos vykdoma veikla, ir šiuos aplinkos apsaugos aspektus reglamentuojantys teisės aktai;</w:t>
            </w:r>
          </w:p>
          <w:p w14:paraId="30C9BAFA"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3. nustatyti aplinkosauginiai tikslai, uždaviniai ir priemonės šiems tikslams pasiekti;</w:t>
            </w:r>
          </w:p>
          <w:p w14:paraId="4616E2F6"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4. numatyta aplinkosauginių tikslų įgyvendinimo stebėsena – paskirti atsakingi asmenys, nustatyta jų atsakomybė, pareigos ir priemonių įgyvendinimo terminai;</w:t>
            </w:r>
          </w:p>
          <w:p w14:paraId="770DBE8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5. parengtas aplinkosauginių ir avarinių situacijų valdymo planas;</w:t>
            </w:r>
          </w:p>
          <w:p w14:paraId="60A7C22D" w14:textId="6553F020" w:rsidR="0090117D" w:rsidRPr="00A2209D" w:rsidRDefault="00A54D2A" w:rsidP="00A54D2A">
            <w:pPr>
              <w:shd w:val="clear" w:color="auto" w:fill="FFFFFF" w:themeFill="background1"/>
              <w:jc w:val="both"/>
              <w:rPr>
                <w:rFonts w:ascii="Ubuntu" w:hAnsi="Ubuntu" w:cs="Arial"/>
                <w:color w:val="000000"/>
                <w:sz w:val="22"/>
                <w:szCs w:val="22"/>
              </w:rPr>
            </w:pPr>
            <w:r w:rsidRPr="00A2209D">
              <w:rPr>
                <w:rFonts w:ascii="Ubuntu" w:hAnsi="Ubuntu"/>
                <w:sz w:val="22"/>
                <w:szCs w:val="22"/>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1ED11EC7" w14:textId="6A327D68" w:rsidR="0090117D" w:rsidRPr="00A2209D" w:rsidRDefault="0090117D" w:rsidP="00A60A99">
            <w:pPr>
              <w:shd w:val="clear" w:color="auto" w:fill="FFFFFF" w:themeFill="background1"/>
              <w:jc w:val="both"/>
              <w:rPr>
                <w:rFonts w:ascii="Ubuntu" w:hAnsi="Ubuntu" w:cs="Arial"/>
                <w:color w:val="000000"/>
                <w:sz w:val="22"/>
                <w:szCs w:val="22"/>
              </w:rPr>
            </w:pPr>
            <w:r w:rsidRPr="00A2209D">
              <w:rPr>
                <w:rFonts w:ascii="Ubuntu" w:hAnsi="Ubuntu" w:cs="Arial"/>
                <w:sz w:val="22"/>
                <w:szCs w:val="22"/>
                <w:u w:val="single"/>
              </w:rPr>
              <w:t xml:space="preserve">Tiekėjas, bent vienas tiekėjų grupės narys, ir (arba) ūkio subjektas, kurio pajėgumais remiamasi </w:t>
            </w:r>
            <w:r w:rsidRPr="00A2209D">
              <w:rPr>
                <w:rFonts w:ascii="Ubuntu" w:hAnsi="Ubuntu" w:cs="Arial"/>
                <w:b/>
                <w:bCs/>
                <w:sz w:val="22"/>
                <w:szCs w:val="22"/>
                <w:u w:val="single"/>
              </w:rPr>
              <w:t>pateikia:</w:t>
            </w:r>
            <w:r w:rsidRPr="00A2209D">
              <w:rPr>
                <w:rFonts w:ascii="Ubuntu" w:hAnsi="Ubuntu" w:cs="Arial"/>
                <w:sz w:val="22"/>
                <w:szCs w:val="22"/>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77E6FB94" w14:textId="798AAEAB"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lastRenderedPageBreak/>
        <w:t>Pastabos</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5C816C36" w14:textId="032ABD76" w:rsidR="005658C6" w:rsidRPr="00A2209D" w:rsidRDefault="00343E39" w:rsidP="00281088">
      <w:pPr>
        <w:ind w:right="-142"/>
        <w:jc w:val="both"/>
        <w:rPr>
          <w:rFonts w:ascii="Ubuntu" w:hAnsi="Ubuntu"/>
          <w:i/>
          <w:iCs/>
          <w:sz w:val="22"/>
          <w:szCs w:val="22"/>
        </w:rPr>
      </w:pPr>
      <w:r w:rsidRPr="00A2209D">
        <w:rPr>
          <w:rFonts w:ascii="Ubuntu" w:hAnsi="Ubuntu"/>
          <w:i/>
          <w:iCs/>
          <w:sz w:val="22"/>
          <w:szCs w:val="22"/>
        </w:rPr>
        <w:t>1</w:t>
      </w:r>
      <w:r w:rsidR="005658C6" w:rsidRPr="00A2209D">
        <w:rPr>
          <w:rFonts w:ascii="Ubuntu" w:hAnsi="Ubuntu"/>
          <w:i/>
          <w:iCs/>
          <w:sz w:val="22"/>
          <w:szCs w:val="22"/>
        </w:rPr>
        <w:t>. Jeigu dėl informacinės sistemos trikdžių P</w:t>
      </w:r>
      <w:r w:rsidR="00AC4C57" w:rsidRPr="00A2209D">
        <w:rPr>
          <w:rFonts w:ascii="Ubuntu" w:hAnsi="Ubuntu"/>
          <w:i/>
          <w:iCs/>
          <w:sz w:val="22"/>
          <w:szCs w:val="22"/>
        </w:rPr>
        <w:t>erkantysis subjektas</w:t>
      </w:r>
      <w:r w:rsidR="005658C6" w:rsidRPr="00A2209D">
        <w:rPr>
          <w:rFonts w:ascii="Ubuntu" w:hAnsi="Ubuntu"/>
          <w:i/>
          <w:iCs/>
          <w:sz w:val="22"/>
          <w:szCs w:val="22"/>
        </w:rPr>
        <w:t xml:space="preserve"> neturės galimybės patikrinti duomenų </w:t>
      </w:r>
      <w:r w:rsidR="00AF4F6E" w:rsidRPr="00A2209D">
        <w:rPr>
          <w:rFonts w:ascii="Ubuntu" w:hAnsi="Ubuntu"/>
          <w:i/>
          <w:iCs/>
          <w:sz w:val="22"/>
          <w:szCs w:val="22"/>
        </w:rPr>
        <w:t xml:space="preserve">nurodytose </w:t>
      </w:r>
      <w:r w:rsidR="005658C6" w:rsidRPr="00A2209D">
        <w:rPr>
          <w:rFonts w:ascii="Ubuntu" w:hAnsi="Ubuntu"/>
          <w:i/>
          <w:iCs/>
          <w:sz w:val="22"/>
          <w:szCs w:val="22"/>
        </w:rPr>
        <w:t>viešai ir nemokamai prieinamose nacionalinėse duomenų bazėse, tai ji</w:t>
      </w:r>
      <w:r w:rsidR="00AC4C57" w:rsidRPr="00A2209D">
        <w:rPr>
          <w:rFonts w:ascii="Ubuntu" w:hAnsi="Ubuntu"/>
          <w:i/>
          <w:iCs/>
          <w:sz w:val="22"/>
          <w:szCs w:val="22"/>
        </w:rPr>
        <w:t>s</w:t>
      </w:r>
      <w:r w:rsidR="005658C6" w:rsidRPr="00A2209D">
        <w:rPr>
          <w:rFonts w:ascii="Ubuntu" w:hAnsi="Ubuntu"/>
          <w:i/>
          <w:iCs/>
          <w:sz w:val="22"/>
          <w:szCs w:val="22"/>
        </w:rPr>
        <w:t xml:space="preserve"> turės teisę prašyti šio</w:t>
      </w:r>
      <w:r w:rsidR="00845170" w:rsidRPr="00A2209D">
        <w:rPr>
          <w:rFonts w:ascii="Ubuntu" w:hAnsi="Ubuntu"/>
          <w:i/>
          <w:iCs/>
          <w:sz w:val="22"/>
          <w:szCs w:val="22"/>
        </w:rPr>
        <w:t xml:space="preserve"> (−</w:t>
      </w:r>
      <w:proofErr w:type="spellStart"/>
      <w:r w:rsidR="00845170" w:rsidRPr="00A2209D">
        <w:rPr>
          <w:rFonts w:ascii="Ubuntu" w:hAnsi="Ubuntu"/>
          <w:i/>
          <w:iCs/>
          <w:sz w:val="22"/>
          <w:szCs w:val="22"/>
        </w:rPr>
        <w:t>ios</w:t>
      </w:r>
      <w:proofErr w:type="spellEnd"/>
      <w:r w:rsidR="00845170" w:rsidRPr="00A2209D">
        <w:rPr>
          <w:rFonts w:ascii="Ubuntu" w:hAnsi="Ubuntu"/>
          <w:i/>
          <w:iCs/>
          <w:sz w:val="22"/>
          <w:szCs w:val="22"/>
        </w:rPr>
        <w:t>)</w:t>
      </w:r>
      <w:r w:rsidR="005658C6" w:rsidRPr="00A2209D">
        <w:rPr>
          <w:rFonts w:ascii="Ubuntu" w:hAnsi="Ubuntu"/>
          <w:i/>
          <w:iCs/>
          <w:sz w:val="22"/>
          <w:szCs w:val="22"/>
        </w:rPr>
        <w:t xml:space="preserve"> tiekėjo</w:t>
      </w:r>
      <w:r w:rsidR="003E2688" w:rsidRPr="00A2209D">
        <w:rPr>
          <w:rFonts w:ascii="Ubuntu" w:hAnsi="Ubuntu"/>
          <w:i/>
          <w:iCs/>
          <w:sz w:val="22"/>
          <w:szCs w:val="22"/>
        </w:rPr>
        <w:t>/ tiekėjų grupės</w:t>
      </w:r>
      <w:r w:rsidR="005658C6" w:rsidRPr="00A2209D">
        <w:rPr>
          <w:rFonts w:ascii="Ubuntu" w:hAnsi="Ubuntu"/>
          <w:i/>
          <w:iCs/>
          <w:sz w:val="22"/>
          <w:szCs w:val="22"/>
        </w:rPr>
        <w:t xml:space="preserve"> pateikti Lietuvos Respublikoje nustatyta tvarka išduotą </w:t>
      </w:r>
      <w:r w:rsidR="006A7915" w:rsidRPr="00A2209D">
        <w:rPr>
          <w:rFonts w:ascii="Ubuntu" w:hAnsi="Ubuntu"/>
          <w:i/>
          <w:iCs/>
          <w:sz w:val="22"/>
          <w:szCs w:val="22"/>
        </w:rPr>
        <w:t>(−</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 xml:space="preserve">) </w:t>
      </w:r>
      <w:r w:rsidR="005658C6" w:rsidRPr="00A2209D">
        <w:rPr>
          <w:rFonts w:ascii="Ubuntu" w:hAnsi="Ubuntu"/>
          <w:i/>
          <w:iCs/>
          <w:sz w:val="22"/>
          <w:szCs w:val="22"/>
        </w:rPr>
        <w:t>dokumentą</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w:t>
      </w:r>
      <w:r w:rsidR="005658C6" w:rsidRPr="00A2209D">
        <w:rPr>
          <w:rFonts w:ascii="Ubuntu" w:hAnsi="Ubuntu"/>
          <w:i/>
          <w:iCs/>
          <w:sz w:val="22"/>
          <w:szCs w:val="22"/>
        </w:rPr>
        <w:t>, įrodantį</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čius</w:t>
      </w:r>
      <w:proofErr w:type="spellEnd"/>
      <w:r w:rsidR="006A7915" w:rsidRPr="00A2209D">
        <w:rPr>
          <w:rFonts w:ascii="Ubuntu" w:hAnsi="Ubuntu"/>
          <w:i/>
          <w:iCs/>
          <w:sz w:val="22"/>
          <w:szCs w:val="22"/>
        </w:rPr>
        <w:t>)</w:t>
      </w:r>
      <w:r w:rsidR="005658C6" w:rsidRPr="00A2209D">
        <w:rPr>
          <w:rFonts w:ascii="Ubuntu" w:hAnsi="Ubuntu"/>
          <w:i/>
          <w:iCs/>
          <w:sz w:val="22"/>
          <w:szCs w:val="22"/>
        </w:rPr>
        <w:t xml:space="preserve"> atitikimą nurodytam (−</w:t>
      </w:r>
      <w:proofErr w:type="spellStart"/>
      <w:r w:rsidR="005658C6" w:rsidRPr="00A2209D">
        <w:rPr>
          <w:rFonts w:ascii="Ubuntu" w:hAnsi="Ubuntu"/>
          <w:i/>
          <w:iCs/>
          <w:sz w:val="22"/>
          <w:szCs w:val="22"/>
        </w:rPr>
        <w:t>iems</w:t>
      </w:r>
      <w:proofErr w:type="spellEnd"/>
      <w:r w:rsidR="005658C6" w:rsidRPr="00A2209D">
        <w:rPr>
          <w:rFonts w:ascii="Ubuntu" w:hAnsi="Ubuntu"/>
          <w:i/>
          <w:iCs/>
          <w:sz w:val="22"/>
          <w:szCs w:val="22"/>
        </w:rPr>
        <w:t>) reikalavimui (−</w:t>
      </w:r>
      <w:proofErr w:type="spellStart"/>
      <w:r w:rsidR="005658C6" w:rsidRPr="00A2209D">
        <w:rPr>
          <w:rFonts w:ascii="Ubuntu" w:hAnsi="Ubuntu"/>
          <w:i/>
          <w:iCs/>
          <w:sz w:val="22"/>
          <w:szCs w:val="22"/>
        </w:rPr>
        <w:t>ams</w:t>
      </w:r>
      <w:proofErr w:type="spellEnd"/>
      <w:r w:rsidR="005658C6" w:rsidRPr="00A2209D">
        <w:rPr>
          <w:rFonts w:ascii="Ubuntu" w:hAnsi="Ubuntu"/>
          <w:i/>
          <w:iCs/>
          <w:sz w:val="22"/>
          <w:szCs w:val="22"/>
        </w:rPr>
        <w:t>).</w:t>
      </w:r>
    </w:p>
    <w:p w14:paraId="21D3C4F1" w14:textId="28CC845D" w:rsidR="00AC4C57" w:rsidRPr="00A2209D" w:rsidRDefault="00AC4C57" w:rsidP="00281088">
      <w:pPr>
        <w:ind w:right="-142"/>
        <w:jc w:val="both"/>
        <w:rPr>
          <w:rFonts w:ascii="Ubuntu" w:hAnsi="Ubuntu"/>
          <w:i/>
          <w:iCs/>
          <w:sz w:val="22"/>
          <w:szCs w:val="22"/>
        </w:rPr>
      </w:pPr>
      <w:r w:rsidRPr="00A2209D">
        <w:rPr>
          <w:rFonts w:ascii="Ubuntu" w:hAnsi="Ubuntu"/>
          <w:i/>
          <w:iCs/>
          <w:sz w:val="22"/>
          <w:szCs w:val="22"/>
        </w:rPr>
        <w:t>2. Jeigu tiekėjas</w:t>
      </w:r>
      <w:r w:rsidR="00915C6E" w:rsidRPr="00A2209D">
        <w:rPr>
          <w:rFonts w:ascii="Ubuntu" w:hAnsi="Ubuntu"/>
          <w:i/>
          <w:iCs/>
          <w:sz w:val="22"/>
          <w:szCs w:val="22"/>
        </w:rPr>
        <w:t>/ tiekėjų grupė</w:t>
      </w:r>
      <w:r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A2209D" w:rsidRDefault="000005BB" w:rsidP="00281088">
      <w:pPr>
        <w:ind w:right="-142"/>
        <w:jc w:val="both"/>
        <w:rPr>
          <w:rFonts w:ascii="Ubuntu" w:hAnsi="Ubuntu"/>
          <w:i/>
          <w:iCs/>
          <w:sz w:val="22"/>
          <w:szCs w:val="22"/>
        </w:rPr>
      </w:pPr>
      <w:r w:rsidRPr="00A2209D">
        <w:rPr>
          <w:rFonts w:ascii="Ubuntu" w:hAnsi="Ubuntu"/>
          <w:i/>
          <w:iCs/>
          <w:sz w:val="22"/>
          <w:szCs w:val="22"/>
        </w:rPr>
        <w:t>3</w:t>
      </w:r>
      <w:r w:rsidR="00862412" w:rsidRPr="00A2209D">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A2209D" w:rsidRDefault="000005BB" w:rsidP="2282993A">
      <w:pPr>
        <w:tabs>
          <w:tab w:val="left" w:pos="1508"/>
        </w:tabs>
        <w:ind w:right="-142"/>
        <w:jc w:val="both"/>
        <w:rPr>
          <w:rFonts w:ascii="Ubuntu" w:hAnsi="Ubuntu"/>
          <w:i/>
          <w:iCs/>
          <w:sz w:val="22"/>
          <w:szCs w:val="22"/>
        </w:rPr>
      </w:pPr>
      <w:r w:rsidRPr="00A2209D">
        <w:rPr>
          <w:rFonts w:ascii="Ubuntu" w:hAnsi="Ubuntu"/>
          <w:i/>
          <w:iCs/>
          <w:sz w:val="22"/>
          <w:szCs w:val="22"/>
        </w:rPr>
        <w:t>4</w:t>
      </w:r>
      <w:r w:rsidR="00862412" w:rsidRPr="00A2209D">
        <w:rPr>
          <w:rFonts w:ascii="Ubuntu" w:hAnsi="Ubuntu"/>
          <w:i/>
          <w:iCs/>
          <w:sz w:val="22"/>
          <w:szCs w:val="22"/>
        </w:rPr>
        <w:t>. Tiekėjas gali siūlyti vieną specialistą kelioms pozicijoms, jei šis specialistas atitinka skirtingoms pozicijoms (2.1−2.2 punktai) keliamus reikalavimus.</w:t>
      </w:r>
    </w:p>
    <w:p w14:paraId="5CC8385C" w14:textId="2547E86C" w:rsidR="00862412" w:rsidRPr="00A2209D" w:rsidRDefault="000005BB" w:rsidP="00281088">
      <w:pPr>
        <w:tabs>
          <w:tab w:val="left" w:pos="1508"/>
        </w:tabs>
        <w:ind w:right="-142"/>
        <w:jc w:val="both"/>
        <w:rPr>
          <w:rFonts w:ascii="Ubuntu" w:hAnsi="Ubuntu"/>
          <w:i/>
          <w:iCs/>
          <w:sz w:val="22"/>
          <w:szCs w:val="22"/>
        </w:rPr>
      </w:pPr>
      <w:r w:rsidRPr="00A2209D">
        <w:rPr>
          <w:rFonts w:ascii="Ubuntu" w:hAnsi="Ubuntu"/>
          <w:i/>
          <w:iCs/>
          <w:sz w:val="22"/>
          <w:szCs w:val="22"/>
        </w:rPr>
        <w:t>5</w:t>
      </w:r>
      <w:r w:rsidR="00862412" w:rsidRPr="00A2209D">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6</w:t>
      </w:r>
      <w:r w:rsidR="00862412" w:rsidRPr="00A2209D">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7</w:t>
      </w:r>
      <w:r w:rsidR="00862412" w:rsidRPr="00A2209D">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41A9" w14:textId="77777777" w:rsidR="00DF047E" w:rsidRDefault="00DF047E" w:rsidP="00D26066">
      <w:r>
        <w:separator/>
      </w:r>
    </w:p>
  </w:endnote>
  <w:endnote w:type="continuationSeparator" w:id="0">
    <w:p w14:paraId="58DA94F6" w14:textId="77777777" w:rsidR="00DF047E" w:rsidRDefault="00DF047E" w:rsidP="00D26066">
      <w:r>
        <w:continuationSeparator/>
      </w:r>
    </w:p>
  </w:endnote>
  <w:endnote w:type="continuationNotice" w:id="1">
    <w:p w14:paraId="6B8C994C" w14:textId="77777777" w:rsidR="00DF047E" w:rsidRDefault="00DF0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CE06" w14:textId="77777777" w:rsidR="00DF047E" w:rsidRDefault="00DF047E" w:rsidP="00D26066">
      <w:r>
        <w:separator/>
      </w:r>
    </w:p>
  </w:footnote>
  <w:footnote w:type="continuationSeparator" w:id="0">
    <w:p w14:paraId="32C15D24" w14:textId="77777777" w:rsidR="00DF047E" w:rsidRDefault="00DF047E" w:rsidP="00D26066">
      <w:r>
        <w:continuationSeparator/>
      </w:r>
    </w:p>
  </w:footnote>
  <w:footnote w:type="continuationNotice" w:id="1">
    <w:p w14:paraId="23F87A20" w14:textId="77777777" w:rsidR="00DF047E" w:rsidRDefault="00DF0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3.xml><?xml version="1.0" encoding="utf-8"?>
<ds:datastoreItem xmlns:ds="http://schemas.openxmlformats.org/officeDocument/2006/customXml" ds:itemID="{E9DB9748-6B54-4F42-96D4-27CA6F60651F}"/>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20505</Words>
  <Characters>11689</Characters>
  <Application>Microsoft Office Word</Application>
  <DocSecurity>0</DocSecurity>
  <Lines>97</Lines>
  <Paragraphs>64</Paragraphs>
  <ScaleCrop>false</ScaleCrop>
  <Company>Kauno energija</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37</cp:revision>
  <cp:lastPrinted>2022-01-24T07:05:00Z</cp:lastPrinted>
  <dcterms:created xsi:type="dcterms:W3CDTF">2025-10-23T05:28:00Z</dcterms:created>
  <dcterms:modified xsi:type="dcterms:W3CDTF">2026-03-19T06:33:00Z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